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857" w:rsidRPr="006501BB" w:rsidRDefault="005E6857" w:rsidP="005E6857">
      <w:pPr>
        <w:spacing w:after="0" w:line="360" w:lineRule="atLeast"/>
        <w:rPr>
          <w:rStyle w:val="Strong"/>
          <w:rFonts w:ascii="Arial" w:hAnsi="Arial" w:cs="Arial"/>
          <w:color w:val="000000"/>
          <w:sz w:val="36"/>
          <w:szCs w:val="36"/>
          <w:bdr w:val="none" w:sz="0" w:space="0" w:color="auto" w:frame="1"/>
        </w:rPr>
      </w:pPr>
    </w:p>
    <w:p w:rsidR="005E6857" w:rsidRPr="006501BB" w:rsidRDefault="005E6857" w:rsidP="005E6857">
      <w:pPr>
        <w:pStyle w:val="SectionHeading"/>
      </w:pPr>
      <w:r>
        <w:t xml:space="preserve">COURSE </w:t>
      </w:r>
      <w:r w:rsidRPr="006501BB">
        <w:t>TITLE:</w:t>
      </w:r>
      <w:r>
        <w:rPr>
          <w:b w:val="0"/>
        </w:rPr>
        <w:t xml:space="preserve"> </w:t>
      </w:r>
      <w:r>
        <w:rPr>
          <w:b w:val="0"/>
        </w:rPr>
        <w:t xml:space="preserve">An Introduction to </w:t>
      </w:r>
      <w:r>
        <w:rPr>
          <w:b w:val="0"/>
        </w:rPr>
        <w:t>Quantitative Ecology</w:t>
      </w:r>
      <w:r>
        <w:rPr>
          <w:b w:val="0"/>
        </w:rPr>
        <w:t xml:space="preserve"> using R   </w:t>
      </w:r>
    </w:p>
    <w:p w:rsidR="005E6857" w:rsidRPr="006501BB" w:rsidRDefault="005E6857" w:rsidP="005E6857">
      <w:pPr>
        <w:pStyle w:val="SectionContent"/>
        <w:rPr>
          <w:rFonts w:ascii="Arial" w:hAnsi="Arial" w:cs="Arial"/>
        </w:rPr>
      </w:pPr>
    </w:p>
    <w:p w:rsidR="005E6857" w:rsidRPr="005E6857" w:rsidRDefault="005E6857" w:rsidP="005E6857">
      <w:pPr>
        <w:pStyle w:val="SectionHeading"/>
        <w:rPr>
          <w:bCs w:val="0"/>
        </w:rPr>
      </w:pPr>
      <w:r w:rsidRPr="006501BB">
        <w:t>COURSE</w:t>
      </w:r>
      <w:r>
        <w:t xml:space="preserve"> DESCRIPTION</w:t>
      </w:r>
      <w:r w:rsidRPr="006501BB">
        <w:t>:  </w:t>
      </w:r>
      <w:r w:rsidRPr="00031116">
        <w:rPr>
          <w:b w:val="0"/>
        </w:rPr>
        <w:t xml:space="preserve">An introduction to ecological data analysis and interpretation. Emphasis is placed on the understanding of ecological data structure and analytical methods. Major topics include sampling, diversity analysis, resemblance measurements, formal classification techniques, and pattern recognitions. </w:t>
      </w:r>
    </w:p>
    <w:p w:rsidR="005E6857" w:rsidRPr="00E32183" w:rsidRDefault="005E6857" w:rsidP="005E6857">
      <w:pPr>
        <w:pStyle w:val="SectionHeading"/>
        <w:numPr>
          <w:ilvl w:val="0"/>
          <w:numId w:val="0"/>
        </w:numPr>
        <w:rPr>
          <w:bCs w:val="0"/>
        </w:rPr>
      </w:pPr>
    </w:p>
    <w:p w:rsidR="005E6857" w:rsidRPr="006501BB" w:rsidRDefault="005E6857" w:rsidP="005E6857">
      <w:pPr>
        <w:pStyle w:val="SectionHeading"/>
      </w:pPr>
      <w:r w:rsidRPr="006501BB">
        <w:t>COURSE OBJECTIVES:</w:t>
      </w:r>
      <w:r w:rsidRPr="006501BB">
        <w:rPr>
          <w:b w:val="0"/>
        </w:rPr>
        <w:t>  </w:t>
      </w:r>
    </w:p>
    <w:p w:rsidR="005E6857" w:rsidRPr="006501BB" w:rsidRDefault="005E6857" w:rsidP="005E6857">
      <w:pPr>
        <w:pStyle w:val="SectionContent"/>
        <w:rPr>
          <w:rFonts w:ascii="Arial" w:hAnsi="Arial" w:cs="Arial"/>
        </w:rPr>
      </w:pPr>
      <w:r>
        <w:rPr>
          <w:rFonts w:ascii="Arial" w:hAnsi="Arial" w:cs="Arial"/>
        </w:rPr>
        <w:t xml:space="preserve">The </w:t>
      </w:r>
      <w:r w:rsidRPr="006501BB">
        <w:rPr>
          <w:rFonts w:ascii="Arial" w:hAnsi="Arial" w:cs="Arial"/>
        </w:rPr>
        <w:t>student will be able to</w:t>
      </w:r>
    </w:p>
    <w:p w:rsidR="005E6857" w:rsidRDefault="005E6857" w:rsidP="005E6857">
      <w:pPr>
        <w:pStyle w:val="SectionContent"/>
        <w:numPr>
          <w:ilvl w:val="0"/>
          <w:numId w:val="2"/>
        </w:numPr>
        <w:ind w:left="810" w:hanging="270"/>
        <w:rPr>
          <w:rFonts w:ascii="Arial" w:hAnsi="Arial" w:cs="Arial"/>
        </w:rPr>
      </w:pPr>
      <w:r w:rsidRPr="00516664">
        <w:rPr>
          <w:rFonts w:ascii="Arial" w:hAnsi="Arial" w:cs="Arial"/>
        </w:rPr>
        <w:t xml:space="preserve">perform ecological and environmental data analysis in an accurate and sensible way in terms of scales, dimensions, and interactions; </w:t>
      </w:r>
    </w:p>
    <w:p w:rsidR="005E6857" w:rsidRPr="00031116" w:rsidRDefault="005E6857" w:rsidP="005E6857">
      <w:pPr>
        <w:pStyle w:val="SectionContent"/>
        <w:numPr>
          <w:ilvl w:val="0"/>
          <w:numId w:val="2"/>
        </w:numPr>
        <w:ind w:left="810" w:hanging="270"/>
        <w:rPr>
          <w:rFonts w:ascii="Arial" w:hAnsi="Arial" w:cs="Arial"/>
        </w:rPr>
      </w:pPr>
      <w:r w:rsidRPr="00031116">
        <w:rPr>
          <w:rFonts w:ascii="Arial" w:hAnsi="Arial" w:cs="Arial"/>
        </w:rPr>
        <w:t>learn techniques which are involved in ecos</w:t>
      </w:r>
      <w:r>
        <w:rPr>
          <w:rFonts w:ascii="Arial" w:hAnsi="Arial" w:cs="Arial"/>
        </w:rPr>
        <w:t>ystem and environmental studies; and</w:t>
      </w:r>
    </w:p>
    <w:p w:rsidR="005E6857" w:rsidRPr="00E5293C" w:rsidRDefault="005E6857" w:rsidP="005E6857">
      <w:pPr>
        <w:pStyle w:val="SectionContent"/>
        <w:numPr>
          <w:ilvl w:val="0"/>
          <w:numId w:val="2"/>
        </w:numPr>
        <w:ind w:left="810" w:hanging="270"/>
        <w:rPr>
          <w:rFonts w:ascii="Arial" w:hAnsi="Arial" w:cs="Arial"/>
        </w:rPr>
      </w:pPr>
      <w:proofErr w:type="gramStart"/>
      <w:r>
        <w:rPr>
          <w:rFonts w:ascii="Arial" w:hAnsi="Arial" w:cs="Arial"/>
        </w:rPr>
        <w:t>learn</w:t>
      </w:r>
      <w:proofErr w:type="gramEnd"/>
      <w:r>
        <w:rPr>
          <w:rFonts w:ascii="Arial" w:hAnsi="Arial" w:cs="Arial"/>
        </w:rPr>
        <w:t xml:space="preserve"> analytical methods using the open source statistical computing program R.</w:t>
      </w:r>
    </w:p>
    <w:p w:rsidR="005E6857" w:rsidRPr="006501BB" w:rsidRDefault="005E6857" w:rsidP="005E6857">
      <w:pPr>
        <w:pStyle w:val="SectionContent"/>
        <w:ind w:left="810"/>
        <w:rPr>
          <w:rFonts w:ascii="Arial" w:hAnsi="Arial" w:cs="Arial"/>
        </w:rPr>
      </w:pPr>
    </w:p>
    <w:p w:rsidR="005E6857" w:rsidRPr="00E5293C" w:rsidRDefault="005E6857" w:rsidP="005E6857">
      <w:pPr>
        <w:pStyle w:val="SectionHeading"/>
      </w:pPr>
      <w:r>
        <w:t>CONTENT OUTLINE: </w:t>
      </w:r>
      <w:r>
        <w:rPr>
          <w:b w:val="0"/>
        </w:rPr>
        <w:t>A</w:t>
      </w:r>
      <w:r w:rsidRPr="005B5B37">
        <w:rPr>
          <w:b w:val="0"/>
        </w:rPr>
        <w:t xml:space="preserve"> </w:t>
      </w:r>
      <w:r>
        <w:rPr>
          <w:b w:val="0"/>
        </w:rPr>
        <w:t>wide range of</w:t>
      </w:r>
      <w:r w:rsidRPr="005B5B37">
        <w:rPr>
          <w:b w:val="0"/>
        </w:rPr>
        <w:t xml:space="preserve"> topics</w:t>
      </w:r>
      <w:r>
        <w:rPr>
          <w:b w:val="0"/>
        </w:rPr>
        <w:t xml:space="preserve"> will be introduced to the students including:</w:t>
      </w:r>
    </w:p>
    <w:p w:rsidR="005E6857" w:rsidRDefault="005E6857" w:rsidP="005E6857">
      <w:pPr>
        <w:pStyle w:val="SectionHeading"/>
        <w:numPr>
          <w:ilvl w:val="0"/>
          <w:numId w:val="0"/>
        </w:numPr>
        <w:ind w:left="540"/>
      </w:pPr>
    </w:p>
    <w:p w:rsidR="003035AD" w:rsidRDefault="003035AD" w:rsidP="003035AD">
      <w:pPr>
        <w:pStyle w:val="SectionHeading"/>
        <w:numPr>
          <w:ilvl w:val="1"/>
          <w:numId w:val="1"/>
        </w:numPr>
        <w:ind w:left="900"/>
        <w:rPr>
          <w:b w:val="0"/>
        </w:rPr>
      </w:pPr>
      <w:r>
        <w:rPr>
          <w:b w:val="0"/>
        </w:rPr>
        <w:t xml:space="preserve">Special topics, such as biological invasions and </w:t>
      </w:r>
      <w:r>
        <w:rPr>
          <w:b w:val="0"/>
        </w:rPr>
        <w:t xml:space="preserve">scientific methods, and </w:t>
      </w:r>
      <w:r>
        <w:rPr>
          <w:b w:val="0"/>
        </w:rPr>
        <w:t>hypothesis testing</w:t>
      </w:r>
    </w:p>
    <w:p w:rsidR="0015111B" w:rsidRPr="0084500D" w:rsidRDefault="0015111B" w:rsidP="003035AD">
      <w:pPr>
        <w:pStyle w:val="SectionHeading"/>
        <w:numPr>
          <w:ilvl w:val="1"/>
          <w:numId w:val="1"/>
        </w:numPr>
        <w:ind w:left="900"/>
        <w:rPr>
          <w:b w:val="0"/>
        </w:rPr>
      </w:pPr>
      <w:r>
        <w:rPr>
          <w:b w:val="0"/>
        </w:rPr>
        <w:t>Introduction to R in ecological studies</w:t>
      </w:r>
      <w:bookmarkStart w:id="0" w:name="_GoBack"/>
      <w:bookmarkEnd w:id="0"/>
    </w:p>
    <w:p w:rsidR="005E6857" w:rsidRPr="0084500D" w:rsidRDefault="005E6857" w:rsidP="005E6857">
      <w:pPr>
        <w:pStyle w:val="SectionHeading"/>
        <w:numPr>
          <w:ilvl w:val="1"/>
          <w:numId w:val="1"/>
        </w:numPr>
        <w:ind w:left="900"/>
        <w:rPr>
          <w:b w:val="0"/>
        </w:rPr>
      </w:pPr>
      <w:r w:rsidRPr="0084500D">
        <w:rPr>
          <w:b w:val="0"/>
        </w:rPr>
        <w:t>Sampling (unit, choice, one-shot vs. process sampling, optimality criteria, descriptive schemes)</w:t>
      </w:r>
    </w:p>
    <w:p w:rsidR="005E6857" w:rsidRPr="0084500D" w:rsidRDefault="005E6857" w:rsidP="005E6857">
      <w:pPr>
        <w:pStyle w:val="SectionHeading"/>
        <w:numPr>
          <w:ilvl w:val="1"/>
          <w:numId w:val="1"/>
        </w:numPr>
        <w:ind w:left="900"/>
        <w:rPr>
          <w:b w:val="0"/>
        </w:rPr>
      </w:pPr>
      <w:r w:rsidRPr="0084500D">
        <w:rPr>
          <w:b w:val="0"/>
        </w:rPr>
        <w:t>Diversity analysis (disorder and entropy, diversity indices, diversity graphs, diversity and stability)</w:t>
      </w:r>
    </w:p>
    <w:p w:rsidR="005E6857" w:rsidRPr="0084500D" w:rsidRDefault="005E6857" w:rsidP="005E6857">
      <w:pPr>
        <w:pStyle w:val="SectionHeading"/>
        <w:numPr>
          <w:ilvl w:val="1"/>
          <w:numId w:val="1"/>
        </w:numPr>
        <w:ind w:left="900"/>
        <w:rPr>
          <w:b w:val="0"/>
        </w:rPr>
      </w:pPr>
      <w:r w:rsidRPr="0084500D">
        <w:rPr>
          <w:b w:val="0"/>
        </w:rPr>
        <w:t>Pattern in time (random walk process, spectral analysis, Markov chain models)</w:t>
      </w:r>
    </w:p>
    <w:p w:rsidR="005E6857" w:rsidRPr="0084500D" w:rsidRDefault="005E6857" w:rsidP="005E6857">
      <w:pPr>
        <w:pStyle w:val="SectionHeading"/>
        <w:numPr>
          <w:ilvl w:val="1"/>
          <w:numId w:val="1"/>
        </w:numPr>
        <w:ind w:left="900"/>
        <w:rPr>
          <w:b w:val="0"/>
        </w:rPr>
      </w:pPr>
      <w:r w:rsidRPr="0084500D">
        <w:rPr>
          <w:b w:val="0"/>
        </w:rPr>
        <w:t>Pattern in analytical space (trend seeking, path finding, cluster recognition)</w:t>
      </w:r>
    </w:p>
    <w:p w:rsidR="005E6857" w:rsidRPr="0084500D" w:rsidRDefault="005E6857" w:rsidP="005E6857">
      <w:pPr>
        <w:pStyle w:val="SectionHeading"/>
        <w:numPr>
          <w:ilvl w:val="1"/>
          <w:numId w:val="1"/>
        </w:numPr>
        <w:ind w:left="900"/>
        <w:rPr>
          <w:b w:val="0"/>
        </w:rPr>
      </w:pPr>
      <w:r w:rsidRPr="0084500D">
        <w:rPr>
          <w:b w:val="0"/>
        </w:rPr>
        <w:t xml:space="preserve">Simultaneous and serial </w:t>
      </w:r>
      <w:bookmarkStart w:id="1" w:name="OLE_LINK1"/>
      <w:r w:rsidRPr="0084500D">
        <w:rPr>
          <w:b w:val="0"/>
        </w:rPr>
        <w:t>correlation (canon</w:t>
      </w:r>
      <w:r>
        <w:rPr>
          <w:b w:val="0"/>
        </w:rPr>
        <w:t>ical correlation analysis, auto</w:t>
      </w:r>
      <w:r w:rsidRPr="0084500D">
        <w:rPr>
          <w:b w:val="0"/>
        </w:rPr>
        <w:t>correlation analysis)</w:t>
      </w:r>
      <w:bookmarkEnd w:id="1"/>
    </w:p>
    <w:p w:rsidR="005E6857" w:rsidRDefault="005E6857" w:rsidP="005E6857">
      <w:pPr>
        <w:pStyle w:val="SectionHeading"/>
        <w:numPr>
          <w:ilvl w:val="1"/>
          <w:numId w:val="1"/>
        </w:numPr>
        <w:ind w:left="900"/>
        <w:rPr>
          <w:b w:val="0"/>
        </w:rPr>
      </w:pPr>
      <w:r>
        <w:rPr>
          <w:b w:val="0"/>
        </w:rPr>
        <w:t>Profile analysis (MANOVA)</w:t>
      </w:r>
    </w:p>
    <w:p w:rsidR="005E6857" w:rsidRDefault="005E6857" w:rsidP="005E6857">
      <w:pPr>
        <w:pStyle w:val="SectionHeading"/>
        <w:numPr>
          <w:ilvl w:val="1"/>
          <w:numId w:val="1"/>
        </w:numPr>
        <w:ind w:left="900"/>
        <w:rPr>
          <w:b w:val="0"/>
        </w:rPr>
      </w:pPr>
      <w:r>
        <w:rPr>
          <w:b w:val="0"/>
        </w:rPr>
        <w:t>Matrix correlation (Mantel test and partial Mantel test)</w:t>
      </w:r>
    </w:p>
    <w:p w:rsidR="005E6857" w:rsidRDefault="005E6857" w:rsidP="005E6857">
      <w:pPr>
        <w:pStyle w:val="SectionHeading"/>
        <w:numPr>
          <w:ilvl w:val="1"/>
          <w:numId w:val="1"/>
        </w:numPr>
        <w:ind w:left="900"/>
        <w:rPr>
          <w:b w:val="0"/>
        </w:rPr>
      </w:pPr>
      <w:r>
        <w:rPr>
          <w:b w:val="0"/>
        </w:rPr>
        <w:t>Generalized linear models (GLMs)</w:t>
      </w:r>
    </w:p>
    <w:p w:rsidR="005E6857" w:rsidRPr="006501BB" w:rsidRDefault="005E6857" w:rsidP="005E6857">
      <w:pPr>
        <w:pStyle w:val="SectionContent"/>
        <w:rPr>
          <w:rFonts w:ascii="Arial" w:hAnsi="Arial" w:cs="Arial"/>
          <w:sz w:val="21"/>
          <w:szCs w:val="21"/>
        </w:rPr>
      </w:pPr>
    </w:p>
    <w:p w:rsidR="005E6857" w:rsidRPr="00A517AF" w:rsidRDefault="005E6857" w:rsidP="005E6857">
      <w:pPr>
        <w:pStyle w:val="SectionHeading"/>
        <w:spacing w:before="120"/>
        <w:ind w:left="547" w:hanging="187"/>
        <w:rPr>
          <w:b w:val="0"/>
        </w:rPr>
      </w:pPr>
      <w:r w:rsidRPr="006501BB">
        <w:t>INSTRUCTIONAL ACTIVITIES</w:t>
      </w:r>
      <w:r>
        <w:t xml:space="preserve">: </w:t>
      </w:r>
      <w:r w:rsidRPr="00A517AF">
        <w:rPr>
          <w:b w:val="0"/>
          <w:snapToGrid w:val="0"/>
        </w:rPr>
        <w:t>Lectures, reading assignments</w:t>
      </w:r>
      <w:r>
        <w:rPr>
          <w:b w:val="0"/>
          <w:snapToGrid w:val="0"/>
        </w:rPr>
        <w:t xml:space="preserve"> (current primary articles)</w:t>
      </w:r>
      <w:r w:rsidRPr="00A517AF">
        <w:rPr>
          <w:b w:val="0"/>
          <w:snapToGrid w:val="0"/>
        </w:rPr>
        <w:t xml:space="preserve">, topic discussions, </w:t>
      </w:r>
      <w:r>
        <w:rPr>
          <w:b w:val="0"/>
          <w:snapToGrid w:val="0"/>
        </w:rPr>
        <w:t xml:space="preserve">and </w:t>
      </w:r>
      <w:r w:rsidRPr="00A517AF">
        <w:rPr>
          <w:b w:val="0"/>
          <w:snapToGrid w:val="0"/>
        </w:rPr>
        <w:t>computer simu</w:t>
      </w:r>
      <w:r>
        <w:rPr>
          <w:b w:val="0"/>
          <w:snapToGrid w:val="0"/>
        </w:rPr>
        <w:t>lations.</w:t>
      </w:r>
    </w:p>
    <w:p w:rsidR="005E6857" w:rsidRPr="006501BB" w:rsidRDefault="005E6857" w:rsidP="005E6857">
      <w:pPr>
        <w:pStyle w:val="SectionContent"/>
        <w:rPr>
          <w:rFonts w:ascii="Arial" w:hAnsi="Arial" w:cs="Arial"/>
          <w:sz w:val="21"/>
          <w:szCs w:val="21"/>
        </w:rPr>
      </w:pPr>
    </w:p>
    <w:p w:rsidR="005E6857" w:rsidRPr="00A517AF" w:rsidRDefault="005E6857" w:rsidP="005E6857">
      <w:pPr>
        <w:pStyle w:val="SectionHeading"/>
        <w:spacing w:before="120"/>
        <w:ind w:left="547" w:hanging="187"/>
        <w:rPr>
          <w:b w:val="0"/>
        </w:rPr>
      </w:pPr>
      <w:r w:rsidRPr="006501BB">
        <w:t>FIELD, CLINICAL, AND/OR LABORATORY EXPERIENCES: </w:t>
      </w:r>
      <w:r w:rsidRPr="00A517AF">
        <w:rPr>
          <w:b w:val="0"/>
        </w:rPr>
        <w:t xml:space="preserve"> The use of personal laptop computer</w:t>
      </w:r>
      <w:r>
        <w:rPr>
          <w:b w:val="0"/>
        </w:rPr>
        <w:t>s</w:t>
      </w:r>
      <w:r w:rsidRPr="00A517AF">
        <w:rPr>
          <w:b w:val="0"/>
        </w:rPr>
        <w:t xml:space="preserve"> is recommended.</w:t>
      </w:r>
      <w:r>
        <w:rPr>
          <w:b w:val="0"/>
        </w:rPr>
        <w:t xml:space="preserve"> The programing language R and a set of integrated tools, the R Studio by the R Working Group, will be taught during lab sections.</w:t>
      </w:r>
    </w:p>
    <w:p w:rsidR="005E6857" w:rsidRPr="006501BB" w:rsidRDefault="005E6857" w:rsidP="005E6857">
      <w:pPr>
        <w:pStyle w:val="SectionContent"/>
        <w:ind w:left="0"/>
        <w:rPr>
          <w:rFonts w:ascii="Arial" w:hAnsi="Arial" w:cs="Arial"/>
          <w:sz w:val="21"/>
          <w:szCs w:val="21"/>
        </w:rPr>
      </w:pPr>
    </w:p>
    <w:p w:rsidR="005E6857" w:rsidRPr="00644619" w:rsidRDefault="005E6857" w:rsidP="005E6857">
      <w:pPr>
        <w:pStyle w:val="SectionHeading"/>
        <w:spacing w:before="120"/>
        <w:ind w:left="547" w:hanging="187"/>
        <w:rPr>
          <w:b w:val="0"/>
        </w:rPr>
      </w:pPr>
      <w:r w:rsidRPr="006501BB">
        <w:t>TEXT(S) AND RESOURCES: </w:t>
      </w:r>
      <w:r w:rsidRPr="00644619">
        <w:rPr>
          <w:b w:val="0"/>
        </w:rPr>
        <w:t>Possible texts include</w:t>
      </w:r>
      <w:r>
        <w:rPr>
          <w:b w:val="0"/>
        </w:rPr>
        <w:t>:</w:t>
      </w:r>
    </w:p>
    <w:p w:rsidR="005E6857" w:rsidRPr="00712530" w:rsidRDefault="005E6857" w:rsidP="005E6857">
      <w:pPr>
        <w:pStyle w:val="SectionHeading"/>
        <w:numPr>
          <w:ilvl w:val="1"/>
          <w:numId w:val="1"/>
        </w:numPr>
        <w:ind w:left="900"/>
        <w:rPr>
          <w:b w:val="0"/>
        </w:rPr>
      </w:pPr>
      <w:r w:rsidRPr="00712530">
        <w:rPr>
          <w:b w:val="0"/>
        </w:rPr>
        <w:t>Legendre, O</w:t>
      </w:r>
      <w:r>
        <w:rPr>
          <w:b w:val="0"/>
        </w:rPr>
        <w:t>.</w:t>
      </w:r>
      <w:r w:rsidRPr="00712530">
        <w:rPr>
          <w:b w:val="0"/>
        </w:rPr>
        <w:t xml:space="preserve"> and Legendre, L. 2012. Numerical Ecology: Developments in Environmental Modeling. Third Edition, Elsevier. </w:t>
      </w:r>
    </w:p>
    <w:p w:rsidR="005E6857" w:rsidRPr="00712530" w:rsidRDefault="005E6857" w:rsidP="005E6857">
      <w:pPr>
        <w:pStyle w:val="SectionHeading"/>
        <w:numPr>
          <w:ilvl w:val="1"/>
          <w:numId w:val="1"/>
        </w:numPr>
        <w:ind w:left="900"/>
        <w:rPr>
          <w:b w:val="0"/>
        </w:rPr>
      </w:pPr>
      <w:proofErr w:type="spellStart"/>
      <w:r w:rsidRPr="00712530">
        <w:rPr>
          <w:b w:val="0"/>
        </w:rPr>
        <w:t>Borcard</w:t>
      </w:r>
      <w:proofErr w:type="spellEnd"/>
      <w:r w:rsidRPr="00712530">
        <w:rPr>
          <w:b w:val="0"/>
        </w:rPr>
        <w:t>, D., Gillet, F., Legendre, P. 2011. Numerical Ecology with R. Springer.</w:t>
      </w:r>
    </w:p>
    <w:p w:rsidR="005E6857" w:rsidRPr="00644619" w:rsidRDefault="005E6857" w:rsidP="005E6857">
      <w:pPr>
        <w:pStyle w:val="SectionHeading"/>
        <w:numPr>
          <w:ilvl w:val="0"/>
          <w:numId w:val="0"/>
        </w:numPr>
        <w:ind w:left="540" w:hanging="180"/>
      </w:pPr>
    </w:p>
    <w:p w:rsidR="00A60EC7" w:rsidRDefault="0015111B"/>
    <w:sectPr w:rsidR="00A60EC7" w:rsidSect="00683ED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D5BBC"/>
    <w:multiLevelType w:val="hybridMultilevel"/>
    <w:tmpl w:val="E7D44D30"/>
    <w:lvl w:ilvl="0" w:tplc="D0FA8CF2">
      <w:start w:val="1"/>
      <w:numFmt w:val="upperRoman"/>
      <w:pStyle w:val="SectionHeading"/>
      <w:lvlText w:val="%1."/>
      <w:lvlJc w:val="right"/>
      <w:pPr>
        <w:ind w:left="1710" w:hanging="360"/>
      </w:pPr>
      <w:rPr>
        <w:b/>
      </w:rPr>
    </w:lvl>
    <w:lvl w:ilvl="1" w:tplc="AD62249A">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9C0260"/>
    <w:multiLevelType w:val="hybridMultilevel"/>
    <w:tmpl w:val="98A810FE"/>
    <w:lvl w:ilvl="0" w:tplc="04090015">
      <w:start w:val="1"/>
      <w:numFmt w:val="upperLetter"/>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857"/>
    <w:rsid w:val="0015111B"/>
    <w:rsid w:val="001D0466"/>
    <w:rsid w:val="003035AD"/>
    <w:rsid w:val="005E6857"/>
    <w:rsid w:val="00750447"/>
    <w:rsid w:val="00B141E3"/>
    <w:rsid w:val="00D27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85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E6857"/>
    <w:rPr>
      <w:b/>
      <w:bCs/>
    </w:rPr>
  </w:style>
  <w:style w:type="paragraph" w:customStyle="1" w:styleId="SectionHeading">
    <w:name w:val="Section Heading"/>
    <w:basedOn w:val="ListParagraph"/>
    <w:link w:val="SectionHeadingChar"/>
    <w:qFormat/>
    <w:locked/>
    <w:rsid w:val="005E6857"/>
    <w:pPr>
      <w:numPr>
        <w:numId w:val="1"/>
      </w:numPr>
      <w:spacing w:before="240" w:after="0" w:line="240" w:lineRule="auto"/>
      <w:ind w:left="540" w:hanging="180"/>
      <w:textAlignment w:val="baseline"/>
    </w:pPr>
    <w:rPr>
      <w:rFonts w:ascii="Arial" w:eastAsia="Times New Roman" w:hAnsi="Arial" w:cs="Arial"/>
      <w:b/>
      <w:bCs/>
      <w:color w:val="000000"/>
      <w:sz w:val="20"/>
      <w:szCs w:val="20"/>
    </w:rPr>
  </w:style>
  <w:style w:type="paragraph" w:customStyle="1" w:styleId="SectionContent">
    <w:name w:val="Section Content"/>
    <w:basedOn w:val="Normal"/>
    <w:link w:val="SectionContentChar"/>
    <w:qFormat/>
    <w:rsid w:val="005E6857"/>
    <w:pPr>
      <w:spacing w:after="0" w:line="240" w:lineRule="auto"/>
      <w:ind w:left="540"/>
      <w:textAlignment w:val="baseline"/>
    </w:pPr>
    <w:rPr>
      <w:rFonts w:ascii="Times New Roman" w:eastAsia="Times New Roman" w:hAnsi="Times New Roman" w:cs="Times New Roman"/>
      <w:iCs/>
      <w:color w:val="000000"/>
      <w:sz w:val="20"/>
      <w:szCs w:val="24"/>
    </w:rPr>
  </w:style>
  <w:style w:type="character" w:customStyle="1" w:styleId="SectionHeadingChar">
    <w:name w:val="Section Heading Char"/>
    <w:basedOn w:val="DefaultParagraphFont"/>
    <w:link w:val="SectionHeading"/>
    <w:rsid w:val="005E6857"/>
    <w:rPr>
      <w:rFonts w:ascii="Arial" w:eastAsia="Times New Roman" w:hAnsi="Arial" w:cs="Arial"/>
      <w:b/>
      <w:bCs/>
      <w:color w:val="000000"/>
      <w:sz w:val="20"/>
      <w:szCs w:val="20"/>
    </w:rPr>
  </w:style>
  <w:style w:type="character" w:customStyle="1" w:styleId="SectionContentChar">
    <w:name w:val="Section Content Char"/>
    <w:basedOn w:val="DefaultParagraphFont"/>
    <w:link w:val="SectionContent"/>
    <w:rsid w:val="005E6857"/>
    <w:rPr>
      <w:rFonts w:ascii="Times New Roman" w:eastAsia="Times New Roman" w:hAnsi="Times New Roman" w:cs="Times New Roman"/>
      <w:iCs/>
      <w:color w:val="000000"/>
      <w:sz w:val="20"/>
      <w:szCs w:val="24"/>
    </w:rPr>
  </w:style>
  <w:style w:type="paragraph" w:customStyle="1" w:styleId="HeaderTitle2">
    <w:name w:val="Header Title 2"/>
    <w:basedOn w:val="Normal"/>
    <w:link w:val="HeaderTitle2Char"/>
    <w:qFormat/>
    <w:locked/>
    <w:rsid w:val="005E6857"/>
    <w:pPr>
      <w:spacing w:after="0" w:line="360" w:lineRule="atLeast"/>
    </w:pPr>
    <w:rPr>
      <w:rFonts w:ascii="Arial" w:eastAsia="Times New Roman" w:hAnsi="Arial" w:cs="Arial"/>
      <w:b/>
      <w:bCs/>
      <w:color w:val="000000"/>
      <w:sz w:val="20"/>
      <w:szCs w:val="20"/>
    </w:rPr>
  </w:style>
  <w:style w:type="character" w:customStyle="1" w:styleId="HeaderTitle2Char">
    <w:name w:val="Header Title 2 Char"/>
    <w:basedOn w:val="DefaultParagraphFont"/>
    <w:link w:val="HeaderTitle2"/>
    <w:rsid w:val="005E6857"/>
    <w:rPr>
      <w:rFonts w:ascii="Arial" w:eastAsia="Times New Roman" w:hAnsi="Arial" w:cs="Arial"/>
      <w:b/>
      <w:bCs/>
      <w:color w:val="000000"/>
      <w:sz w:val="20"/>
      <w:szCs w:val="20"/>
    </w:rPr>
  </w:style>
  <w:style w:type="paragraph" w:customStyle="1" w:styleId="Default">
    <w:name w:val="Default"/>
    <w:rsid w:val="005E6857"/>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a1">
    <w:name w:val="Pa1"/>
    <w:basedOn w:val="Default"/>
    <w:next w:val="Default"/>
    <w:uiPriority w:val="99"/>
    <w:rsid w:val="005E6857"/>
    <w:pPr>
      <w:spacing w:line="241" w:lineRule="atLeast"/>
    </w:pPr>
    <w:rPr>
      <w:color w:val="auto"/>
    </w:rPr>
  </w:style>
  <w:style w:type="character" w:customStyle="1" w:styleId="A1">
    <w:name w:val="A1"/>
    <w:uiPriority w:val="99"/>
    <w:rsid w:val="005E6857"/>
    <w:rPr>
      <w:color w:val="221E1F"/>
      <w:sz w:val="20"/>
      <w:szCs w:val="20"/>
    </w:rPr>
  </w:style>
  <w:style w:type="paragraph" w:customStyle="1" w:styleId="Pa0">
    <w:name w:val="Pa0"/>
    <w:basedOn w:val="Default"/>
    <w:next w:val="Default"/>
    <w:uiPriority w:val="99"/>
    <w:rsid w:val="005E6857"/>
    <w:pPr>
      <w:spacing w:line="241" w:lineRule="atLeast"/>
    </w:pPr>
    <w:rPr>
      <w:color w:val="auto"/>
    </w:rPr>
  </w:style>
  <w:style w:type="paragraph" w:customStyle="1" w:styleId="Pa2">
    <w:name w:val="Pa2"/>
    <w:basedOn w:val="Default"/>
    <w:next w:val="Default"/>
    <w:uiPriority w:val="99"/>
    <w:rsid w:val="005E6857"/>
    <w:pPr>
      <w:spacing w:line="241" w:lineRule="atLeast"/>
    </w:pPr>
    <w:rPr>
      <w:color w:val="auto"/>
    </w:rPr>
  </w:style>
  <w:style w:type="paragraph" w:customStyle="1" w:styleId="NormalParagraphStyle">
    <w:name w:val="NormalParagraphStyle"/>
    <w:basedOn w:val="Normal"/>
    <w:uiPriority w:val="99"/>
    <w:rsid w:val="005E6857"/>
    <w:pPr>
      <w:autoSpaceDE w:val="0"/>
      <w:autoSpaceDN w:val="0"/>
      <w:adjustRightInd w:val="0"/>
      <w:spacing w:after="0" w:line="288" w:lineRule="auto"/>
      <w:textAlignment w:val="center"/>
    </w:pPr>
    <w:rPr>
      <w:rFonts w:ascii="TimesNewRomanPSMT" w:hAnsi="TimesNewRomanPSMT" w:cs="TimesNewRomanPSMT"/>
      <w:color w:val="000000"/>
      <w:sz w:val="24"/>
      <w:szCs w:val="24"/>
    </w:rPr>
  </w:style>
  <w:style w:type="paragraph" w:styleId="ListParagraph">
    <w:name w:val="List Paragraph"/>
    <w:basedOn w:val="Normal"/>
    <w:uiPriority w:val="34"/>
    <w:qFormat/>
    <w:rsid w:val="005E68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85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E6857"/>
    <w:rPr>
      <w:b/>
      <w:bCs/>
    </w:rPr>
  </w:style>
  <w:style w:type="paragraph" w:customStyle="1" w:styleId="SectionHeading">
    <w:name w:val="Section Heading"/>
    <w:basedOn w:val="ListParagraph"/>
    <w:link w:val="SectionHeadingChar"/>
    <w:qFormat/>
    <w:locked/>
    <w:rsid w:val="005E6857"/>
    <w:pPr>
      <w:numPr>
        <w:numId w:val="1"/>
      </w:numPr>
      <w:spacing w:before="240" w:after="0" w:line="240" w:lineRule="auto"/>
      <w:ind w:left="540" w:hanging="180"/>
      <w:textAlignment w:val="baseline"/>
    </w:pPr>
    <w:rPr>
      <w:rFonts w:ascii="Arial" w:eastAsia="Times New Roman" w:hAnsi="Arial" w:cs="Arial"/>
      <w:b/>
      <w:bCs/>
      <w:color w:val="000000"/>
      <w:sz w:val="20"/>
      <w:szCs w:val="20"/>
    </w:rPr>
  </w:style>
  <w:style w:type="paragraph" w:customStyle="1" w:styleId="SectionContent">
    <w:name w:val="Section Content"/>
    <w:basedOn w:val="Normal"/>
    <w:link w:val="SectionContentChar"/>
    <w:qFormat/>
    <w:rsid w:val="005E6857"/>
    <w:pPr>
      <w:spacing w:after="0" w:line="240" w:lineRule="auto"/>
      <w:ind w:left="540"/>
      <w:textAlignment w:val="baseline"/>
    </w:pPr>
    <w:rPr>
      <w:rFonts w:ascii="Times New Roman" w:eastAsia="Times New Roman" w:hAnsi="Times New Roman" w:cs="Times New Roman"/>
      <w:iCs/>
      <w:color w:val="000000"/>
      <w:sz w:val="20"/>
      <w:szCs w:val="24"/>
    </w:rPr>
  </w:style>
  <w:style w:type="character" w:customStyle="1" w:styleId="SectionHeadingChar">
    <w:name w:val="Section Heading Char"/>
    <w:basedOn w:val="DefaultParagraphFont"/>
    <w:link w:val="SectionHeading"/>
    <w:rsid w:val="005E6857"/>
    <w:rPr>
      <w:rFonts w:ascii="Arial" w:eastAsia="Times New Roman" w:hAnsi="Arial" w:cs="Arial"/>
      <w:b/>
      <w:bCs/>
      <w:color w:val="000000"/>
      <w:sz w:val="20"/>
      <w:szCs w:val="20"/>
    </w:rPr>
  </w:style>
  <w:style w:type="character" w:customStyle="1" w:styleId="SectionContentChar">
    <w:name w:val="Section Content Char"/>
    <w:basedOn w:val="DefaultParagraphFont"/>
    <w:link w:val="SectionContent"/>
    <w:rsid w:val="005E6857"/>
    <w:rPr>
      <w:rFonts w:ascii="Times New Roman" w:eastAsia="Times New Roman" w:hAnsi="Times New Roman" w:cs="Times New Roman"/>
      <w:iCs/>
      <w:color w:val="000000"/>
      <w:sz w:val="20"/>
      <w:szCs w:val="24"/>
    </w:rPr>
  </w:style>
  <w:style w:type="paragraph" w:customStyle="1" w:styleId="HeaderTitle2">
    <w:name w:val="Header Title 2"/>
    <w:basedOn w:val="Normal"/>
    <w:link w:val="HeaderTitle2Char"/>
    <w:qFormat/>
    <w:locked/>
    <w:rsid w:val="005E6857"/>
    <w:pPr>
      <w:spacing w:after="0" w:line="360" w:lineRule="atLeast"/>
    </w:pPr>
    <w:rPr>
      <w:rFonts w:ascii="Arial" w:eastAsia="Times New Roman" w:hAnsi="Arial" w:cs="Arial"/>
      <w:b/>
      <w:bCs/>
      <w:color w:val="000000"/>
      <w:sz w:val="20"/>
      <w:szCs w:val="20"/>
    </w:rPr>
  </w:style>
  <w:style w:type="character" w:customStyle="1" w:styleId="HeaderTitle2Char">
    <w:name w:val="Header Title 2 Char"/>
    <w:basedOn w:val="DefaultParagraphFont"/>
    <w:link w:val="HeaderTitle2"/>
    <w:rsid w:val="005E6857"/>
    <w:rPr>
      <w:rFonts w:ascii="Arial" w:eastAsia="Times New Roman" w:hAnsi="Arial" w:cs="Arial"/>
      <w:b/>
      <w:bCs/>
      <w:color w:val="000000"/>
      <w:sz w:val="20"/>
      <w:szCs w:val="20"/>
    </w:rPr>
  </w:style>
  <w:style w:type="paragraph" w:customStyle="1" w:styleId="Default">
    <w:name w:val="Default"/>
    <w:rsid w:val="005E6857"/>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a1">
    <w:name w:val="Pa1"/>
    <w:basedOn w:val="Default"/>
    <w:next w:val="Default"/>
    <w:uiPriority w:val="99"/>
    <w:rsid w:val="005E6857"/>
    <w:pPr>
      <w:spacing w:line="241" w:lineRule="atLeast"/>
    </w:pPr>
    <w:rPr>
      <w:color w:val="auto"/>
    </w:rPr>
  </w:style>
  <w:style w:type="character" w:customStyle="1" w:styleId="A1">
    <w:name w:val="A1"/>
    <w:uiPriority w:val="99"/>
    <w:rsid w:val="005E6857"/>
    <w:rPr>
      <w:color w:val="221E1F"/>
      <w:sz w:val="20"/>
      <w:szCs w:val="20"/>
    </w:rPr>
  </w:style>
  <w:style w:type="paragraph" w:customStyle="1" w:styleId="Pa0">
    <w:name w:val="Pa0"/>
    <w:basedOn w:val="Default"/>
    <w:next w:val="Default"/>
    <w:uiPriority w:val="99"/>
    <w:rsid w:val="005E6857"/>
    <w:pPr>
      <w:spacing w:line="241" w:lineRule="atLeast"/>
    </w:pPr>
    <w:rPr>
      <w:color w:val="auto"/>
    </w:rPr>
  </w:style>
  <w:style w:type="paragraph" w:customStyle="1" w:styleId="Pa2">
    <w:name w:val="Pa2"/>
    <w:basedOn w:val="Default"/>
    <w:next w:val="Default"/>
    <w:uiPriority w:val="99"/>
    <w:rsid w:val="005E6857"/>
    <w:pPr>
      <w:spacing w:line="241" w:lineRule="atLeast"/>
    </w:pPr>
    <w:rPr>
      <w:color w:val="auto"/>
    </w:rPr>
  </w:style>
  <w:style w:type="paragraph" w:customStyle="1" w:styleId="NormalParagraphStyle">
    <w:name w:val="NormalParagraphStyle"/>
    <w:basedOn w:val="Normal"/>
    <w:uiPriority w:val="99"/>
    <w:rsid w:val="005E6857"/>
    <w:pPr>
      <w:autoSpaceDE w:val="0"/>
      <w:autoSpaceDN w:val="0"/>
      <w:adjustRightInd w:val="0"/>
      <w:spacing w:after="0" w:line="288" w:lineRule="auto"/>
      <w:textAlignment w:val="center"/>
    </w:pPr>
    <w:rPr>
      <w:rFonts w:ascii="TimesNewRomanPSMT" w:hAnsi="TimesNewRomanPSMT" w:cs="TimesNewRomanPSMT"/>
      <w:color w:val="000000"/>
      <w:sz w:val="24"/>
      <w:szCs w:val="24"/>
    </w:rPr>
  </w:style>
  <w:style w:type="paragraph" w:styleId="ListParagraph">
    <w:name w:val="List Paragraph"/>
    <w:basedOn w:val="Normal"/>
    <w:uiPriority w:val="34"/>
    <w:qFormat/>
    <w:rsid w:val="005E68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He</dc:creator>
  <cp:lastModifiedBy>Kate He</cp:lastModifiedBy>
  <cp:revision>10</cp:revision>
  <dcterms:created xsi:type="dcterms:W3CDTF">2016-04-11T02:24:00Z</dcterms:created>
  <dcterms:modified xsi:type="dcterms:W3CDTF">2016-04-11T02:39:00Z</dcterms:modified>
</cp:coreProperties>
</file>